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0391EF6"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4"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5"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004C61D7">
        <w:tc>
          <w:tcPr>
            <w:tcW w:w="9640" w:type="dxa"/>
            <w:shd w:val="clear" w:color="auto" w:fill="ECEEF1" w:themeFill="accent5" w:themeFillTint="33"/>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CEEF1" w:themeFill="accent5" w:themeFillTint="33"/>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004C61D7">
        <w:tc>
          <w:tcPr>
            <w:tcW w:w="9640" w:type="dxa"/>
            <w:tcBorders>
              <w:bottom w:val="single" w:sz="4" w:space="0" w:color="auto"/>
            </w:tcBorders>
            <w:shd w:val="clear" w:color="auto" w:fill="ECEEF1" w:themeFill="accent5" w:themeFillTint="33"/>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ECEEF1" w:themeFill="accent5" w:themeFillTint="33"/>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004C61D7">
        <w:tc>
          <w:tcPr>
            <w:tcW w:w="9640" w:type="dxa"/>
            <w:shd w:val="clear" w:color="auto" w:fill="ECEEF1" w:themeFill="accent5" w:themeFillTint="33"/>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CEEF1" w:themeFill="accent5" w:themeFillTint="33"/>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004C61D7">
        <w:tc>
          <w:tcPr>
            <w:tcW w:w="9640" w:type="dxa"/>
            <w:tcBorders>
              <w:bottom w:val="single" w:sz="4" w:space="0" w:color="auto"/>
            </w:tcBorders>
            <w:shd w:val="clear" w:color="auto" w:fill="ECEEF1" w:themeFill="accent5" w:themeFillTint="33"/>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CEEF1" w:themeFill="accent5" w:themeFillTint="33"/>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004C61D7">
        <w:tc>
          <w:tcPr>
            <w:tcW w:w="9640" w:type="dxa"/>
            <w:tcBorders>
              <w:bottom w:val="single" w:sz="4" w:space="0" w:color="auto"/>
            </w:tcBorders>
            <w:shd w:val="clear" w:color="auto" w:fill="ECEEF1" w:themeFill="accent5" w:themeFillTint="33"/>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CEEF1" w:themeFill="accent5" w:themeFillTint="33"/>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6"/>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9337DA">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C7CED7" w:themeFill="accent5" w:themeFillTint="99"/>
            <w:vAlign w:val="center"/>
          </w:tcPr>
          <w:p w14:paraId="55778689" w14:textId="77777777" w:rsidR="00D96133" w:rsidRPr="006E43B8" w:rsidRDefault="00D96133" w:rsidP="00D96133">
            <w:pPr>
              <w:ind w:left="113" w:right="113"/>
              <w:jc w:val="right"/>
              <w:rPr>
                <w:b/>
                <w:bCs/>
                <w:color w:val="FCA800" w:themeColor="background1" w:themeShade="80"/>
                <w:sz w:val="36"/>
                <w:szCs w:val="36"/>
              </w:rPr>
            </w:pPr>
            <w:r w:rsidRPr="006E43B8">
              <w:rPr>
                <w:b/>
                <w:bCs/>
                <w:color w:val="E6423E" w:themeColor="accent3"/>
                <w:sz w:val="36"/>
                <w:szCs w:val="36"/>
              </w:rPr>
              <w:t>Office use only</w:t>
            </w:r>
          </w:p>
        </w:tc>
      </w:tr>
      <w:tr w:rsidR="002F6036" w14:paraId="48E13DE6" w14:textId="77777777" w:rsidTr="006E43B8">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9337DA">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4C61D7">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CEEF1" w:themeFill="accent5" w:themeFillTint="33"/>
            <w:tcMar>
              <w:bottom w:w="0" w:type="dxa"/>
            </w:tcMar>
            <w:vAlign w:val="center"/>
          </w:tcPr>
          <w:p w14:paraId="5043CB0F" w14:textId="6DC64878"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C7CED7" w:themeFill="accent5" w:themeFillTint="99"/>
            <w:vAlign w:val="center"/>
          </w:tcPr>
          <w:p w14:paraId="4DE6FEFA" w14:textId="0D909A75"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4C61D7">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C7CED7" w:themeFill="accent5" w:themeFillTint="99"/>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ECEEF1" w:themeFill="accent5" w:themeFillTint="33"/>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4C61D7">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C7CED7" w:themeFill="accent5" w:themeFillTint="99"/>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ECEEF1" w:themeFill="accent5" w:themeFillTint="33"/>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7"/>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4C61D7">
        <w:tc>
          <w:tcPr>
            <w:tcW w:w="6526" w:type="dxa"/>
            <w:gridSpan w:val="4"/>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C7CED7" w:themeFill="accent5" w:themeFillTint="99"/>
          </w:tcPr>
          <w:p w14:paraId="2C8A0159" w14:textId="77777777" w:rsidR="00F375A5" w:rsidRPr="006E43B8" w:rsidRDefault="00F375A5" w:rsidP="00F375A5">
            <w:pPr>
              <w:ind w:left="113" w:right="113"/>
              <w:jc w:val="right"/>
              <w:rPr>
                <w:b/>
                <w:bCs/>
                <w:color w:val="E6423E" w:themeColor="accent3"/>
                <w:sz w:val="36"/>
                <w:szCs w:val="36"/>
              </w:rPr>
            </w:pPr>
            <w:r w:rsidRPr="006E43B8">
              <w:rPr>
                <w:b/>
                <w:bCs/>
                <w:color w:val="E6423E" w:themeColor="accent3"/>
                <w:sz w:val="36"/>
                <w:szCs w:val="36"/>
              </w:rPr>
              <w:t>Office use only</w:t>
            </w:r>
          </w:p>
        </w:tc>
      </w:tr>
      <w:tr w:rsidR="002F6036" w14:paraId="6EA59B17" w14:textId="77777777" w:rsidTr="006E43B8">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C7CED7" w:themeFill="accent5" w:themeFillTint="99"/>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4C61D7">
        <w:tc>
          <w:tcPr>
            <w:tcW w:w="10632" w:type="dxa"/>
            <w:gridSpan w:val="8"/>
            <w:tcBorders>
              <w:top w:val="single" w:sz="8" w:space="0" w:color="auto"/>
              <w:left w:val="single" w:sz="8" w:space="0" w:color="auto"/>
              <w:bottom w:val="single" w:sz="8" w:space="0" w:color="auto"/>
              <w:right w:val="single" w:sz="8" w:space="0" w:color="auto"/>
            </w:tcBorders>
            <w:shd w:val="clear" w:color="auto" w:fill="C7CED7" w:themeFill="accent5" w:themeFillTint="99"/>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6E43B8">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ECEEF1" w:themeFill="accent5" w:themeFillTint="33"/>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C7CED7" w:themeFill="accent5" w:themeFillTint="99"/>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6E43B8">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C7CED7" w:themeFill="accent5" w:themeFillTint="99"/>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ECEEF1" w:themeFill="accent5" w:themeFillTint="33"/>
          </w:tcPr>
          <w:p w14:paraId="5B08B5D1" w14:textId="77777777" w:rsidR="00F375A5" w:rsidRPr="00D96133" w:rsidRDefault="00F375A5" w:rsidP="00F375A5">
            <w:pPr>
              <w:keepLines/>
              <w:spacing w:before="60" w:after="60"/>
              <w:jc w:val="center"/>
              <w:rPr>
                <w:noProof/>
              </w:rPr>
            </w:pPr>
          </w:p>
        </w:tc>
      </w:tr>
      <w:tr w:rsidR="002F6036" w14:paraId="28FC422A" w14:textId="77777777" w:rsidTr="006E43B8">
        <w:tc>
          <w:tcPr>
            <w:tcW w:w="4130" w:type="dxa"/>
            <w:tcBorders>
              <w:top w:val="single" w:sz="8" w:space="0" w:color="auto"/>
              <w:left w:val="single" w:sz="8" w:space="0" w:color="auto"/>
              <w:bottom w:val="single" w:sz="8" w:space="0" w:color="auto"/>
              <w:right w:val="single" w:sz="8" w:space="0" w:color="auto"/>
            </w:tcBorders>
            <w:shd w:val="clear" w:color="auto" w:fill="C7CED7" w:themeFill="accent5" w:themeFillTint="99"/>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ECEEF1" w:themeFill="accent5" w:themeFillTint="33"/>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4C61D7">
        <w:tc>
          <w:tcPr>
            <w:tcW w:w="6516" w:type="dxa"/>
            <w:gridSpan w:val="6"/>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C7CED7" w:themeFill="accent5" w:themeFillTint="99"/>
          </w:tcPr>
          <w:p w14:paraId="7E9A7B75" w14:textId="77777777" w:rsidR="00DB4D5C" w:rsidRPr="006E43B8" w:rsidRDefault="00DB4D5C" w:rsidP="00DB4D5C">
            <w:pPr>
              <w:ind w:left="113" w:right="113"/>
              <w:jc w:val="right"/>
              <w:rPr>
                <w:b/>
                <w:bCs/>
                <w:sz w:val="36"/>
                <w:szCs w:val="36"/>
              </w:rPr>
            </w:pPr>
            <w:r w:rsidRPr="006E43B8">
              <w:rPr>
                <w:b/>
                <w:bCs/>
                <w:color w:val="E6423E" w:themeColor="accent3"/>
                <w:sz w:val="36"/>
                <w:szCs w:val="36"/>
              </w:rPr>
              <w:t>Office use only</w:t>
            </w:r>
          </w:p>
        </w:tc>
      </w:tr>
      <w:tr w:rsidR="002F6036" w14:paraId="41BCB4E0" w14:textId="77777777" w:rsidTr="00E74AD1">
        <w:trPr>
          <w:trHeight w:val="680"/>
        </w:trPr>
        <w:tc>
          <w:tcPr>
            <w:tcW w:w="6516" w:type="dxa"/>
            <w:gridSpan w:val="6"/>
            <w:tcBorders>
              <w:top w:val="single" w:sz="8" w:space="0" w:color="auto"/>
              <w:left w:val="single" w:sz="8" w:space="0" w:color="auto"/>
              <w:bottom w:val="single" w:sz="4" w:space="0" w:color="auto"/>
              <w:right w:val="single" w:sz="8" w:space="0" w:color="auto"/>
            </w:tcBorders>
            <w:shd w:val="clear" w:color="auto" w:fill="C7CED7" w:themeFill="accent5" w:themeFillTint="99"/>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0C34B6">
              <w:rPr>
                <w:b/>
                <w:sz w:val="32"/>
                <w:szCs w:val="32"/>
                <w:shd w:val="clear" w:color="auto" w:fill="C7CED7" w:themeFill="accent5" w:themeFillTint="99"/>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E74AD1">
        <w:trPr>
          <w:trHeight w:val="680"/>
        </w:trPr>
        <w:tc>
          <w:tcPr>
            <w:tcW w:w="10632" w:type="dxa"/>
            <w:gridSpan w:val="12"/>
            <w:tcBorders>
              <w:top w:val="single" w:sz="4" w:space="0" w:color="auto"/>
              <w:left w:val="nil"/>
              <w:bottom w:val="single" w:sz="4" w:space="0" w:color="auto"/>
              <w:right w:val="nil"/>
            </w:tcBorders>
            <w:shd w:val="clear" w:color="auto" w:fill="auto"/>
            <w:tcMar>
              <w:bottom w:w="0" w:type="dxa"/>
            </w:tcMar>
          </w:tcPr>
          <w:p w14:paraId="3B79897E" w14:textId="77777777" w:rsidR="00DB4D5C" w:rsidRPr="00D96133" w:rsidRDefault="00DB4D5C" w:rsidP="005E45FE">
            <w:pPr>
              <w:ind w:left="142"/>
              <w:rPr>
                <w:rFonts w:cs="Arial"/>
                <w:sz w:val="18"/>
                <w:szCs w:val="18"/>
              </w:rPr>
            </w:pPr>
            <w:r w:rsidRPr="008F6CCB">
              <w:rPr>
                <w:rFonts w:cs="Arial"/>
                <w:lang w:eastAsia="en-GB"/>
              </w:rPr>
              <w:t>*You must declare that you meet at least one of the listed qualification(s) below</w:t>
            </w:r>
            <w:r w:rsidR="00AB3BB5">
              <w:rPr>
                <w:rFonts w:cs="Arial"/>
                <w:lang w:eastAsia="en-GB"/>
              </w:rPr>
              <w:t xml:space="preserve"> and may declare more than one qualification i</w:t>
            </w:r>
            <w:r w:rsidR="005E45FE">
              <w:rPr>
                <w:rFonts w:cs="Arial"/>
                <w:lang w:eastAsia="en-GB"/>
              </w:rPr>
              <w:t>f</w:t>
            </w:r>
            <w:r w:rsidR="00AB3BB5">
              <w:rPr>
                <w:rFonts w:cs="Arial"/>
                <w:lang w:eastAsia="en-GB"/>
              </w:rPr>
              <w:t xml:space="preserve"> applicable</w:t>
            </w:r>
            <w:r w:rsidRPr="008F6CCB">
              <w:rPr>
                <w:rFonts w:cs="Arial"/>
                <w:lang w:eastAsia="en-GB"/>
              </w:rPr>
              <w:t xml:space="preserve">. </w:t>
            </w:r>
            <w:r w:rsidRPr="00BF4A64">
              <w:rPr>
                <w:rFonts w:cs="Arial"/>
                <w:b/>
                <w:lang w:eastAsia="en-GB"/>
              </w:rPr>
              <w:t>To do this, strike through any that do not apply.</w:t>
            </w:r>
            <w:r w:rsidRPr="008F6CCB">
              <w:rPr>
                <w:rFonts w:cs="Arial"/>
                <w:lang w:eastAsia="en-GB"/>
              </w:rPr>
              <w:t xml:space="preserve"> Any qualification(s) that apply must match the information given on your home address form.</w:t>
            </w:r>
          </w:p>
        </w:tc>
      </w:tr>
      <w:tr w:rsidR="002F6036" w14:paraId="70041739" w14:textId="77777777" w:rsidTr="00E74AD1">
        <w:trPr>
          <w:trHeight w:val="454"/>
        </w:trPr>
        <w:tc>
          <w:tcPr>
            <w:tcW w:w="4683" w:type="dxa"/>
            <w:gridSpan w:val="4"/>
            <w:tcBorders>
              <w:top w:val="single" w:sz="4"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4"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Default="00DF2E08" w:rsidP="00DF2E08">
            <w:pPr>
              <w:pStyle w:val="LQT1"/>
              <w:spacing w:before="0" w:line="240" w:lineRule="auto"/>
              <w:ind w:left="142" w:right="133"/>
              <w:rPr>
                <w:rFonts w:ascii="Arial" w:hAnsi="Arial" w:cs="Arial"/>
                <w:sz w:val="24"/>
                <w:szCs w:val="24"/>
              </w:rPr>
            </w:pPr>
            <w:r w:rsidRPr="00BC5FB3">
              <w:rPr>
                <w:rFonts w:ascii="Arial" w:hAnsi="Arial" w:cs="Arial"/>
                <w:sz w:val="24"/>
                <w:szCs w:val="24"/>
              </w:rPr>
              <w:t>I declare that to the best of my knowledge and belief I am not disqualified for being elected by reason of any disqualification set out in, or decision made under, section</w:t>
            </w:r>
            <w:r w:rsidR="00AB3BB5">
              <w:rPr>
                <w:rFonts w:ascii="Arial" w:hAnsi="Arial" w:cs="Arial"/>
                <w:sz w:val="24"/>
                <w:szCs w:val="24"/>
              </w:rPr>
              <w:t>s</w:t>
            </w:r>
            <w:r w:rsidRPr="00BC5FB3">
              <w:rPr>
                <w:rFonts w:ascii="Arial" w:hAnsi="Arial" w:cs="Arial"/>
                <w:sz w:val="24"/>
                <w:szCs w:val="24"/>
              </w:rPr>
              <w:t xml:space="preserve"> 80 </w:t>
            </w:r>
            <w:r w:rsidR="00AB3BB5">
              <w:rPr>
                <w:rFonts w:ascii="Arial" w:hAnsi="Arial" w:cs="Arial"/>
                <w:sz w:val="24"/>
                <w:szCs w:val="24"/>
              </w:rPr>
              <w:t xml:space="preserve">or 81A </w:t>
            </w:r>
            <w:r w:rsidRPr="00BC5FB3">
              <w:rPr>
                <w:rFonts w:ascii="Arial" w:hAnsi="Arial" w:cs="Arial"/>
                <w:sz w:val="24"/>
                <w:szCs w:val="24"/>
              </w:rPr>
              <w:t>of the Local Government Act 1972 or section 34 of the Localism Act 2011</w:t>
            </w:r>
            <w:r w:rsidR="005733E8">
              <w:rPr>
                <w:rFonts w:ascii="Arial" w:hAnsi="Arial" w:cs="Arial"/>
                <w:sz w:val="24"/>
                <w:szCs w:val="24"/>
              </w:rPr>
              <w:t>, or section 30 of the Elections Act 2022</w:t>
            </w:r>
            <w:r w:rsidRPr="00BC5FB3">
              <w:rPr>
                <w:rFonts w:ascii="Arial" w:hAnsi="Arial" w:cs="Arial"/>
                <w:sz w:val="24"/>
                <w:szCs w:val="24"/>
              </w:rPr>
              <w:t xml:space="preserve"> (copies of which are printed overleaf). </w:t>
            </w:r>
          </w:p>
          <w:p w14:paraId="5753C0D8" w14:textId="77777777" w:rsidR="00AB3BB5" w:rsidRDefault="00AB3BB5" w:rsidP="00AB3BB5">
            <w:pPr>
              <w:pStyle w:val="LQT1"/>
              <w:spacing w:before="120" w:line="240" w:lineRule="auto"/>
              <w:ind w:left="113" w:right="113"/>
              <w:rPr>
                <w:rFonts w:ascii="Arial" w:hAnsi="Arial"/>
                <w:sz w:val="24"/>
              </w:rPr>
            </w:pPr>
            <w:r w:rsidRPr="00CD5739">
              <w:rPr>
                <w:rFonts w:ascii="Arial" w:hAnsi="Arial"/>
                <w:b/>
                <w:sz w:val="24"/>
              </w:rPr>
              <w:t>Note 1:</w:t>
            </w:r>
            <w:r>
              <w:rPr>
                <w:rFonts w:ascii="Arial" w:hAnsi="Arial"/>
                <w:sz w:val="24"/>
              </w:rPr>
              <w:t xml:space="preserve"> </w:t>
            </w:r>
            <w:r w:rsidRPr="000C6D54">
              <w:rPr>
                <w:rFonts w:ascii="Arial" w:hAnsi="Arial"/>
                <w:sz w:val="24"/>
              </w:rPr>
              <w:t>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CD5739">
              <w:rPr>
                <w:rFonts w:ascii="Arial" w:hAnsi="Arial"/>
                <w:b/>
                <w:sz w:val="24"/>
              </w:rPr>
              <w:t>Note 2:</w:t>
            </w:r>
            <w:r>
              <w:rPr>
                <w:rFonts w:ascii="Arial" w:hAnsi="Arial"/>
                <w:sz w:val="24"/>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lastRenderedPageBreak/>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4656"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5680"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5584AFAF" w14:textId="77777777" w:rsidR="00B4415E" w:rsidRPr="00177BB1" w:rsidRDefault="00B4415E" w:rsidP="00B17F00">
      <w:pPr>
        <w:widowControl w:val="0"/>
        <w:autoSpaceDE w:val="0"/>
        <w:autoSpaceDN w:val="0"/>
        <w:adjustRightInd w:val="0"/>
        <w:spacing w:before="120" w:after="120"/>
        <w:ind w:right="403"/>
        <w:jc w:val="both"/>
        <w:rPr>
          <w:rFonts w:cs="Arial"/>
        </w:rPr>
      </w:pPr>
      <w:r w:rsidRPr="00177BB1">
        <w:rPr>
          <w:rFonts w:cs="Arial"/>
        </w:rPr>
        <w:t xml:space="preserve">(2A) Subsection (2) above shall have effect as if the reference to a joint board included a reference to a National Park authority. </w:t>
      </w:r>
    </w:p>
    <w:p w14:paraId="06971CD3" w14:textId="77777777" w:rsidR="00561446" w:rsidRPr="00177BB1" w:rsidRDefault="00561446" w:rsidP="00B4415E">
      <w:pPr>
        <w:widowControl w:val="0"/>
        <w:autoSpaceDE w:val="0"/>
        <w:autoSpaceDN w:val="0"/>
        <w:adjustRightInd w:val="0"/>
        <w:ind w:right="400"/>
        <w:jc w:val="both"/>
      </w:pPr>
      <w:r>
        <w:lastRenderedPageBreak/>
        <w:br w:type="page"/>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7728"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752"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9776"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60800"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18" w:anchor="section-30-1" w:tooltip="Go to s. 30(1)" w:history="1">
        <w:r w:rsidRPr="007A2CE7">
          <w:rPr>
            <w:rFonts w:cs="Arial"/>
            <w:lang w:eastAsia="en-GB"/>
          </w:rPr>
          <w:t>(1)</w:t>
        </w:r>
      </w:hyperlink>
      <w:hyperlink r:id="rId19"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6704"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0C34B6">
        <w:tc>
          <w:tcPr>
            <w:tcW w:w="5817" w:type="dxa"/>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C7CED7" w:themeFill="accent5" w:themeFillTint="99"/>
          </w:tcPr>
          <w:p w14:paraId="7321F42A" w14:textId="77777777" w:rsidR="00B17F00" w:rsidRPr="000C34B6" w:rsidRDefault="00B17F00" w:rsidP="00B17F00">
            <w:pPr>
              <w:ind w:left="113" w:right="113"/>
              <w:jc w:val="right"/>
              <w:rPr>
                <w:b/>
                <w:bCs/>
                <w:sz w:val="36"/>
                <w:szCs w:val="36"/>
              </w:rPr>
            </w:pPr>
            <w:r w:rsidRPr="000C34B6">
              <w:rPr>
                <w:b/>
                <w:bCs/>
                <w:color w:val="E6423E" w:themeColor="accent3"/>
                <w:sz w:val="36"/>
                <w:szCs w:val="36"/>
              </w:rPr>
              <w:t>Office use only</w:t>
            </w:r>
          </w:p>
        </w:tc>
      </w:tr>
      <w:tr w:rsidR="002F6036" w14:paraId="4E250434" w14:textId="77777777" w:rsidTr="000C34B6">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C7CED7" w:themeFill="accent5" w:themeFillTint="99"/>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0"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0C34B6">
        <w:tc>
          <w:tcPr>
            <w:tcW w:w="5386" w:type="dxa"/>
            <w:tcBorders>
              <w:top w:val="single" w:sz="4" w:space="0" w:color="auto"/>
              <w:left w:val="single" w:sz="4" w:space="0" w:color="auto"/>
              <w:bottom w:val="single" w:sz="4" w:space="0" w:color="auto"/>
              <w:right w:val="single" w:sz="4" w:space="0" w:color="auto"/>
            </w:tcBorders>
            <w:shd w:val="clear" w:color="auto" w:fill="C7CED7" w:themeFill="accent5" w:themeFillTint="99"/>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C7CED7" w:themeFill="accent5" w:themeFillTint="99"/>
          </w:tcPr>
          <w:p w14:paraId="0E7670C9" w14:textId="77777777" w:rsidR="00B17F00" w:rsidRPr="000C34B6" w:rsidRDefault="00B17F00" w:rsidP="00B17F00">
            <w:pPr>
              <w:ind w:left="113" w:right="113"/>
              <w:jc w:val="right"/>
              <w:rPr>
                <w:b/>
                <w:bCs/>
                <w:sz w:val="36"/>
                <w:szCs w:val="36"/>
              </w:rPr>
            </w:pPr>
            <w:r w:rsidRPr="000C34B6">
              <w:rPr>
                <w:b/>
                <w:bCs/>
                <w:color w:val="E6423E" w:themeColor="accent3"/>
                <w:sz w:val="36"/>
                <w:szCs w:val="36"/>
              </w:rPr>
              <w:t>Office use only</w:t>
            </w:r>
          </w:p>
        </w:tc>
      </w:tr>
      <w:tr w:rsidR="002F6036" w14:paraId="1B0FE041" w14:textId="77777777" w:rsidTr="000C34B6">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C7CED7" w:themeFill="accent5" w:themeFillTint="99"/>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ECEEF1" w:themeFill="accent5" w:themeFillTint="33"/>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1"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2"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3"/>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4181" w14:textId="77777777" w:rsidR="0036077B" w:rsidRDefault="0036077B">
      <w:r>
        <w:separator/>
      </w:r>
    </w:p>
  </w:endnote>
  <w:endnote w:type="continuationSeparator" w:id="0">
    <w:p w14:paraId="6668F0CA" w14:textId="77777777" w:rsidR="0036077B" w:rsidRDefault="0036077B">
      <w:r>
        <w:continuationSeparator/>
      </w:r>
    </w:p>
  </w:endnote>
  <w:endnote w:type="continuationNotice" w:id="1">
    <w:p w14:paraId="5297A7BF" w14:textId="77777777" w:rsidR="0036077B" w:rsidRDefault="00360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32A9" w14:textId="77777777" w:rsidR="0036077B" w:rsidRDefault="0036077B">
      <w:r>
        <w:separator/>
      </w:r>
    </w:p>
  </w:footnote>
  <w:footnote w:type="continuationSeparator" w:id="0">
    <w:p w14:paraId="4BA89F59" w14:textId="77777777" w:rsidR="0036077B" w:rsidRDefault="0036077B">
      <w:r>
        <w:continuationSeparator/>
      </w:r>
    </w:p>
  </w:footnote>
  <w:footnote w:type="continuationNotice" w:id="1">
    <w:p w14:paraId="5B0EC135" w14:textId="77777777" w:rsidR="0036077B" w:rsidRDefault="0036077B"/>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64348"/>
    <w:rsid w:val="000646AB"/>
    <w:rsid w:val="00066B03"/>
    <w:rsid w:val="000676FE"/>
    <w:rsid w:val="00067E19"/>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34B6"/>
    <w:rsid w:val="000C508C"/>
    <w:rsid w:val="000C6D54"/>
    <w:rsid w:val="000D01C7"/>
    <w:rsid w:val="000D0755"/>
    <w:rsid w:val="000D4949"/>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615B"/>
    <w:rsid w:val="001E4F1C"/>
    <w:rsid w:val="001E6B7F"/>
    <w:rsid w:val="001E6EDB"/>
    <w:rsid w:val="001E7972"/>
    <w:rsid w:val="001F1487"/>
    <w:rsid w:val="001F15AC"/>
    <w:rsid w:val="001F29A9"/>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077B"/>
    <w:rsid w:val="0036634F"/>
    <w:rsid w:val="00367BA1"/>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2570"/>
    <w:rsid w:val="003C31FD"/>
    <w:rsid w:val="003E3192"/>
    <w:rsid w:val="003E4442"/>
    <w:rsid w:val="003E57B0"/>
    <w:rsid w:val="003E7098"/>
    <w:rsid w:val="003F5FCB"/>
    <w:rsid w:val="004012B1"/>
    <w:rsid w:val="00405237"/>
    <w:rsid w:val="004053C7"/>
    <w:rsid w:val="00410BB7"/>
    <w:rsid w:val="0041180C"/>
    <w:rsid w:val="004141E0"/>
    <w:rsid w:val="004228B6"/>
    <w:rsid w:val="00424296"/>
    <w:rsid w:val="004264CE"/>
    <w:rsid w:val="00431B7F"/>
    <w:rsid w:val="0043235B"/>
    <w:rsid w:val="004341EF"/>
    <w:rsid w:val="004516D3"/>
    <w:rsid w:val="00455B0B"/>
    <w:rsid w:val="004647EB"/>
    <w:rsid w:val="0046740D"/>
    <w:rsid w:val="00473A38"/>
    <w:rsid w:val="00482915"/>
    <w:rsid w:val="0048746B"/>
    <w:rsid w:val="0049122B"/>
    <w:rsid w:val="00491B4B"/>
    <w:rsid w:val="00491DCA"/>
    <w:rsid w:val="004965E3"/>
    <w:rsid w:val="00497649"/>
    <w:rsid w:val="004A00F5"/>
    <w:rsid w:val="004A15C3"/>
    <w:rsid w:val="004A3E89"/>
    <w:rsid w:val="004A3F5C"/>
    <w:rsid w:val="004A7B70"/>
    <w:rsid w:val="004B11B1"/>
    <w:rsid w:val="004B1C79"/>
    <w:rsid w:val="004B2F9E"/>
    <w:rsid w:val="004B7C1B"/>
    <w:rsid w:val="004C1D45"/>
    <w:rsid w:val="004C61D7"/>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734"/>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620B0"/>
    <w:rsid w:val="00665EC9"/>
    <w:rsid w:val="00666F23"/>
    <w:rsid w:val="00671CC4"/>
    <w:rsid w:val="00672D9F"/>
    <w:rsid w:val="00676C35"/>
    <w:rsid w:val="00676DE7"/>
    <w:rsid w:val="00692395"/>
    <w:rsid w:val="006A1608"/>
    <w:rsid w:val="006A16D1"/>
    <w:rsid w:val="006A7FA7"/>
    <w:rsid w:val="006C109B"/>
    <w:rsid w:val="006C2E54"/>
    <w:rsid w:val="006E43B8"/>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D16AF"/>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37DA"/>
    <w:rsid w:val="009362C9"/>
    <w:rsid w:val="00942464"/>
    <w:rsid w:val="0096083B"/>
    <w:rsid w:val="009666AF"/>
    <w:rsid w:val="00967798"/>
    <w:rsid w:val="00971BFD"/>
    <w:rsid w:val="00986874"/>
    <w:rsid w:val="009927E3"/>
    <w:rsid w:val="00993B32"/>
    <w:rsid w:val="00993CAC"/>
    <w:rsid w:val="009949AB"/>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54D3"/>
    <w:rsid w:val="00B10C8B"/>
    <w:rsid w:val="00B14FD5"/>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7271"/>
    <w:rsid w:val="00B9096D"/>
    <w:rsid w:val="00B95331"/>
    <w:rsid w:val="00B958AF"/>
    <w:rsid w:val="00BA5E09"/>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3FF8"/>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504F"/>
    <w:rsid w:val="00D95894"/>
    <w:rsid w:val="00D96133"/>
    <w:rsid w:val="00D96814"/>
    <w:rsid w:val="00D977F9"/>
    <w:rsid w:val="00DA01CF"/>
    <w:rsid w:val="00DA07C0"/>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B7B"/>
    <w:rsid w:val="00E6470C"/>
    <w:rsid w:val="00E67763"/>
    <w:rsid w:val="00E70C57"/>
    <w:rsid w:val="00E734D0"/>
    <w:rsid w:val="00E74AD1"/>
    <w:rsid w:val="00E858F0"/>
    <w:rsid w:val="00E91E8E"/>
    <w:rsid w:val="00E93B8E"/>
    <w:rsid w:val="00EA4BB9"/>
    <w:rsid w:val="00EA657F"/>
    <w:rsid w:val="00EB24A3"/>
    <w:rsid w:val="00EB3596"/>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3ABC"/>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uk/ukpga/2022/37/section/30/enacted" TargetMode="Externa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lectoralcommission.org.uk/guidance-candidates-parish-council-elections-england"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legislation.gov.uk/ukpga/2022/37/section/30/enacte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Custom 1">
      <a:dk1>
        <a:srgbClr val="17365B"/>
      </a:dk1>
      <a:lt1>
        <a:srgbClr val="FFFDF9"/>
      </a:lt1>
      <a:dk2>
        <a:srgbClr val="17365B"/>
      </a:dk2>
      <a:lt2>
        <a:srgbClr val="FFFDF9"/>
      </a:lt2>
      <a:accent1>
        <a:srgbClr val="FCC93C"/>
      </a:accent1>
      <a:accent2>
        <a:srgbClr val="F3F1EC"/>
      </a:accent2>
      <a:accent3>
        <a:srgbClr val="E6423E"/>
      </a:accent3>
      <a:accent4>
        <a:srgbClr val="17365B"/>
      </a:accent4>
      <a:accent5>
        <a:srgbClr val="A2AFBD"/>
      </a:accent5>
      <a:accent6>
        <a:srgbClr val="FEE9B1"/>
      </a:accent6>
      <a:hlink>
        <a:srgbClr val="EE7B78"/>
      </a:hlink>
      <a:folHlink>
        <a:srgbClr val="FFFDF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105d4e-60e4-4013-8db2-5fd9207e4e78">
      <Value>135</Value>
      <Value>102</Value>
      <Value>133</Value>
      <Value>53</Value>
      <Value>129</Value>
      <Value>136</Value>
      <Value>150</Value>
      <Value>125</Value>
      <Value>55</Value>
      <Value>2</Value>
      <Value>52</Value>
      <Value>51</Value>
    </TaxCatchAll>
    <lcf76f155ced4ddcb4097134ff3c332f xmlns="d240ced3-6939-4e78-a06b-f46de93d6e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9A444222C3A14EB5F2D6523A0245F8" ma:contentTypeVersion="13" ma:contentTypeDescription="Create a new document." ma:contentTypeScope="" ma:versionID="c86f13b4cda1231695141453f09a7e69">
  <xsd:schema xmlns:xsd="http://www.w3.org/2001/XMLSchema" xmlns:xs="http://www.w3.org/2001/XMLSchema" xmlns:p="http://schemas.microsoft.com/office/2006/metadata/properties" xmlns:ns2="d240ced3-6939-4e78-a06b-f46de93d6e3e" xmlns:ns3="37105d4e-60e4-4013-8db2-5fd9207e4e78" targetNamespace="http://schemas.microsoft.com/office/2006/metadata/properties" ma:root="true" ma:fieldsID="4f039a39166ae1ac1eaf8fb9ba2ea060" ns2:_="" ns3:_="">
    <xsd:import namespace="d240ced3-6939-4e78-a06b-f46de93d6e3e"/>
    <xsd:import namespace="37105d4e-60e4-4013-8db2-5fd9207e4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0ced3-6939-4e78-a06b-f46de93d6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63881-bb96-4537-9e04-2970575bd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05d4e-60e4-4013-8db2-5fd9207e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c4d5-a68d-4772-a301-672128bdd4a9}" ma:internalName="TaxCatchAll" ma:showField="CatchAllData" ma:web="37105d4e-60e4-4013-8db2-5fd9207e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Props1.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0a8d02b-2d38-4fe2-ab13-eb735b152d23"/>
    <ds:schemaRef ds:uri="179e3f07-31ab-45be-a345-8534b1ac0c69"/>
  </ds:schemaRefs>
</ds:datastoreItem>
</file>

<file path=customXml/itemProps2.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3.xml><?xml version="1.0" encoding="utf-8"?>
<ds:datastoreItem xmlns:ds="http://schemas.openxmlformats.org/officeDocument/2006/customXml" ds:itemID="{028B427B-66E3-4940-94EB-24D3072F77F5}"/>
</file>

<file path=customXml/itemProps4.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6.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7.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5259</Words>
  <Characters>25667</Characters>
  <Application>Microsoft Office Word</Application>
  <DocSecurity>0</DocSecurity>
  <Lines>712</Lines>
  <Paragraphs>396</Paragraphs>
  <ScaleCrop>false</ScaleCrop>
  <Company>The Electoral Commission</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Luke Platt</cp:lastModifiedBy>
  <cp:revision>2</cp:revision>
  <cp:lastPrinted>2025-02-11T09:21:00Z</cp:lastPrinted>
  <dcterms:created xsi:type="dcterms:W3CDTF">2025-02-11T09:27:00Z</dcterms:created>
  <dcterms:modified xsi:type="dcterms:W3CDTF">2025-02-11T09:27:00Z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0x0101004E9A444222C3A14EB5F2D6523A0245F8</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